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DF" w:rsidRDefault="008776DF" w:rsidP="008776DF">
      <w:pPr>
        <w:spacing w:line="240" w:lineRule="exact"/>
        <w:jc w:val="center"/>
        <w:rPr>
          <w:b/>
        </w:rPr>
      </w:pPr>
      <w:r>
        <w:rPr>
          <w:b/>
        </w:rPr>
        <w:t>ЗАКЛЮЧЕНИЕ</w:t>
      </w:r>
    </w:p>
    <w:p w:rsidR="008776DF" w:rsidRDefault="008776DF" w:rsidP="008776DF">
      <w:pPr>
        <w:spacing w:line="240" w:lineRule="exact"/>
        <w:jc w:val="center"/>
        <w:rPr>
          <w:b/>
        </w:rPr>
      </w:pPr>
    </w:p>
    <w:p w:rsidR="008776DF" w:rsidRDefault="008776DF" w:rsidP="000D1EFD">
      <w:pPr>
        <w:tabs>
          <w:tab w:val="left" w:pos="6237"/>
        </w:tabs>
        <w:jc w:val="center"/>
        <w:rPr>
          <w:szCs w:val="28"/>
        </w:rPr>
      </w:pPr>
      <w:r>
        <w:t xml:space="preserve">на решение Совета депутатов </w:t>
      </w:r>
      <w:r w:rsidR="00A8345C">
        <w:t>Болтовского</w:t>
      </w:r>
      <w:r>
        <w:t xml:space="preserve"> сельсовета Сузунского района Новосибирской области от</w:t>
      </w:r>
      <w:r w:rsidR="005A3FE5">
        <w:t xml:space="preserve"> </w:t>
      </w:r>
      <w:r w:rsidR="000936F0">
        <w:t>12</w:t>
      </w:r>
      <w:r>
        <w:t>.0</w:t>
      </w:r>
      <w:r w:rsidR="000936F0">
        <w:t>8</w:t>
      </w:r>
      <w:r>
        <w:t>.202</w:t>
      </w:r>
      <w:r w:rsidR="006A349E">
        <w:t>2</w:t>
      </w:r>
      <w:r>
        <w:t xml:space="preserve"> №</w:t>
      </w:r>
      <w:r w:rsidR="0050717B">
        <w:t xml:space="preserve"> </w:t>
      </w:r>
      <w:r w:rsidR="000D1EFD">
        <w:t>1</w:t>
      </w:r>
      <w:r w:rsidR="005A3FE5">
        <w:t>1</w:t>
      </w:r>
      <w:r w:rsidR="000936F0">
        <w:t>6</w:t>
      </w:r>
      <w:r>
        <w:t xml:space="preserve"> «</w:t>
      </w:r>
      <w:r w:rsidR="000936F0" w:rsidRPr="000936F0">
        <w:t>О внесении изменений в решение Совета депутатов Болтовского сельсовета Сузунского района Новосибирс</w:t>
      </w:r>
      <w:r w:rsidR="000936F0">
        <w:t xml:space="preserve">кой области от 24.09.2021 г.  </w:t>
      </w:r>
      <w:r w:rsidR="000936F0" w:rsidRPr="000936F0">
        <w:t>№ 64 «Об утверждении положения «О бюджетном процессе в Болтовском сельсовете  Сузунского района Новосибирской области»</w:t>
      </w:r>
      <w:r w:rsidR="00DD38D3">
        <w:t>»</w:t>
      </w:r>
    </w:p>
    <w:p w:rsidR="008776DF" w:rsidRDefault="008776DF" w:rsidP="008776DF">
      <w:pPr>
        <w:tabs>
          <w:tab w:val="left" w:pos="6237"/>
        </w:tabs>
        <w:jc w:val="center"/>
      </w:pPr>
    </w:p>
    <w:p w:rsidR="008776DF" w:rsidRDefault="008776DF" w:rsidP="008776DF">
      <w:pPr>
        <w:jc w:val="both"/>
      </w:pPr>
      <w:r>
        <w:tab/>
        <w:t>1.</w:t>
      </w:r>
      <w:r>
        <w:tab/>
      </w:r>
      <w:r>
        <w:rPr>
          <w:b/>
        </w:rPr>
        <w:t xml:space="preserve">Проверка полномочий органа местного самоуправления: </w:t>
      </w:r>
      <w:r>
        <w:t>полномочия   по утверждению данного МНПА определены положениями ч.1 ст.130, ч.1 ст.132 Конституции РФ,   Федеральным законом от 06.10.2003 № 131-ФЗ "Об общих принципах организации местного самоуправления в Российской Федерации". Принятие муниципального правового акта не противоречит положениям Федерального закона от 06.10.2003 № 131-ФЗ "Об общих принципах организации местного самоуправления в Российской Федерации", а также не противоречит положениям действующего областного и федерального законодательства, Уставу.</w:t>
      </w:r>
    </w:p>
    <w:p w:rsidR="008776DF" w:rsidRDefault="008776DF" w:rsidP="008776DF">
      <w:pPr>
        <w:jc w:val="both"/>
      </w:pPr>
      <w:r>
        <w:tab/>
        <w:t>2.</w:t>
      </w:r>
      <w:r>
        <w:tab/>
      </w:r>
      <w:r>
        <w:rPr>
          <w:b/>
        </w:rPr>
        <w:t>Оценка</w:t>
      </w:r>
      <w:r>
        <w:t xml:space="preserve"> </w:t>
      </w:r>
      <w:r>
        <w:rPr>
          <w:b/>
        </w:rPr>
        <w:t xml:space="preserve">содержания муниципального правого акта: </w:t>
      </w:r>
      <w:r>
        <w:t xml:space="preserve">муниципальный правовой акт не содержит противоречий федеральному, областному законодательству. Противоречия между статьями и пунктами отсутствуют. Правила юридической техники соблюдены. Нарушений внутренней логики не установлено. Принятие муниципального правового акта не потребует признания </w:t>
      </w:r>
      <w:proofErr w:type="gramStart"/>
      <w:r>
        <w:t>утратившими</w:t>
      </w:r>
      <w:proofErr w:type="gramEnd"/>
      <w:r>
        <w:t xml:space="preserve"> силу, приостановления, изменения или принятия иных муниципальных правовых актов.</w:t>
      </w:r>
    </w:p>
    <w:p w:rsidR="008776DF" w:rsidRDefault="008776DF" w:rsidP="008776DF">
      <w:pPr>
        <w:jc w:val="both"/>
      </w:pPr>
      <w:r>
        <w:tab/>
        <w:t>3.</w:t>
      </w:r>
      <w:r>
        <w:tab/>
      </w:r>
      <w:r>
        <w:rPr>
          <w:b/>
        </w:rPr>
        <w:t>Цель</w:t>
      </w:r>
      <w:r>
        <w:t xml:space="preserve"> </w:t>
      </w:r>
      <w:r>
        <w:rPr>
          <w:b/>
        </w:rPr>
        <w:t xml:space="preserve">правового регулирования: </w:t>
      </w:r>
      <w:r>
        <w:t>разработка муниципального правового акта обусловлена необходимостью реализации положений федерального законодательства. Содержащихся в МПА положений достаточно для достижения заявленной цели правового регулирования. Пробелов в правовом регулировании общественных отношений в рассматриваемой сфере не выявлено.</w:t>
      </w:r>
    </w:p>
    <w:p w:rsidR="008776DF" w:rsidRDefault="008776DF" w:rsidP="008776DF">
      <w:pPr>
        <w:jc w:val="both"/>
      </w:pPr>
      <w:r>
        <w:tab/>
        <w:t xml:space="preserve"> 4.</w:t>
      </w:r>
      <w:r>
        <w:tab/>
      </w:r>
      <w:r>
        <w:rPr>
          <w:b/>
        </w:rPr>
        <w:t xml:space="preserve">Коррупциогенные факторы: </w:t>
      </w:r>
      <w:r>
        <w:t xml:space="preserve">при изучении муниципального правового акта положений, которые могут вызвать коррупциогенные действия и решения субъектов </w:t>
      </w:r>
      <w:proofErr w:type="spellStart"/>
      <w:r>
        <w:t>правоприменения</w:t>
      </w:r>
      <w:proofErr w:type="spellEnd"/>
      <w:r>
        <w:t>, не выявлено.</w:t>
      </w:r>
    </w:p>
    <w:p w:rsidR="008776DF" w:rsidRDefault="008776DF" w:rsidP="008776DF">
      <w:pPr>
        <w:jc w:val="both"/>
      </w:pPr>
    </w:p>
    <w:p w:rsidR="008776DF" w:rsidRDefault="008776DF" w:rsidP="008776DF">
      <w:pPr>
        <w:jc w:val="both"/>
      </w:pPr>
    </w:p>
    <w:p w:rsidR="008776DF" w:rsidRDefault="006A349E" w:rsidP="008776DF">
      <w:r>
        <w:t>Специалист</w:t>
      </w:r>
      <w:r w:rsidR="008776DF">
        <w:t xml:space="preserve"> администрации</w:t>
      </w:r>
    </w:p>
    <w:p w:rsidR="008776DF" w:rsidRDefault="00A8345C" w:rsidP="008776DF">
      <w:r>
        <w:t>Болтовского</w:t>
      </w:r>
      <w:r w:rsidR="008776DF">
        <w:t xml:space="preserve"> сельсовета                 ______________________  </w:t>
      </w:r>
      <w:r>
        <w:t>Ю.С.Хафизова</w:t>
      </w:r>
    </w:p>
    <w:p w:rsidR="008776DF" w:rsidRDefault="000936F0" w:rsidP="008776DF">
      <w:r>
        <w:t>12</w:t>
      </w:r>
      <w:r w:rsidR="008776DF">
        <w:t>.0</w:t>
      </w:r>
      <w:r>
        <w:t>8</w:t>
      </w:r>
      <w:r w:rsidR="008776DF">
        <w:t>.202</w:t>
      </w:r>
      <w:r w:rsidR="006A349E">
        <w:t>2</w:t>
      </w:r>
    </w:p>
    <w:p w:rsidR="008776DF" w:rsidRDefault="008776DF" w:rsidP="008776DF">
      <w:pPr>
        <w:spacing w:line="240" w:lineRule="exact"/>
        <w:jc w:val="center"/>
        <w:rPr>
          <w:b/>
        </w:rPr>
      </w:pPr>
    </w:p>
    <w:p w:rsidR="008776DF" w:rsidRDefault="008776DF" w:rsidP="008776DF">
      <w:pPr>
        <w:spacing w:line="240" w:lineRule="exact"/>
        <w:jc w:val="center"/>
        <w:rPr>
          <w:b/>
        </w:rPr>
      </w:pPr>
    </w:p>
    <w:p w:rsidR="008776DF" w:rsidRDefault="008776DF" w:rsidP="008776DF">
      <w:pPr>
        <w:spacing w:line="240" w:lineRule="exact"/>
        <w:jc w:val="center"/>
        <w:rPr>
          <w:b/>
        </w:rPr>
      </w:pPr>
    </w:p>
    <w:p w:rsidR="008776DF" w:rsidRDefault="008776DF" w:rsidP="008776DF">
      <w:pPr>
        <w:spacing w:line="240" w:lineRule="exact"/>
        <w:jc w:val="center"/>
        <w:rPr>
          <w:b/>
        </w:rPr>
      </w:pPr>
    </w:p>
    <w:p w:rsidR="008776DF" w:rsidRDefault="008776DF" w:rsidP="008776DF">
      <w:pPr>
        <w:spacing w:line="240" w:lineRule="exact"/>
        <w:jc w:val="center"/>
        <w:rPr>
          <w:b/>
        </w:rPr>
      </w:pPr>
    </w:p>
    <w:p w:rsidR="008776DF" w:rsidRDefault="008776DF" w:rsidP="008776DF">
      <w:pPr>
        <w:spacing w:line="240" w:lineRule="exact"/>
        <w:jc w:val="center"/>
        <w:rPr>
          <w:b/>
        </w:rPr>
      </w:pPr>
    </w:p>
    <w:p w:rsidR="000D1EFD" w:rsidRDefault="000D1EFD" w:rsidP="008776DF">
      <w:pPr>
        <w:spacing w:line="240" w:lineRule="exact"/>
        <w:jc w:val="center"/>
        <w:rPr>
          <w:b/>
        </w:rPr>
      </w:pPr>
      <w:bookmarkStart w:id="0" w:name="_GoBack"/>
      <w:bookmarkEnd w:id="0"/>
    </w:p>
    <w:sectPr w:rsidR="000D1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D9"/>
    <w:rsid w:val="000936F0"/>
    <w:rsid w:val="000D1EFD"/>
    <w:rsid w:val="00470EAB"/>
    <w:rsid w:val="004A65D9"/>
    <w:rsid w:val="0050717B"/>
    <w:rsid w:val="005A3FE5"/>
    <w:rsid w:val="006A349E"/>
    <w:rsid w:val="007C70E1"/>
    <w:rsid w:val="008776DF"/>
    <w:rsid w:val="00A8345C"/>
    <w:rsid w:val="00AF670B"/>
    <w:rsid w:val="00DD38D3"/>
    <w:rsid w:val="00E813AD"/>
    <w:rsid w:val="00EA77EE"/>
    <w:rsid w:val="00F5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2023-03-23T13:22:00Z</dcterms:created>
  <dcterms:modified xsi:type="dcterms:W3CDTF">2023-03-23T13:22:00Z</dcterms:modified>
</cp:coreProperties>
</file>