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BE" w:rsidRDefault="00DE70BE" w:rsidP="00DE70BE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/>
          <w:sz w:val="52"/>
          <w:szCs w:val="52"/>
          <w:lang w:eastAsia="ru-RU"/>
        </w:rPr>
        <w:t>БОЛТОВСКИЕ НОВОСТИ № 9(218)</w:t>
      </w:r>
    </w:p>
    <w:p w:rsidR="00DE70BE" w:rsidRDefault="00DE70BE" w:rsidP="00DE70BE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/>
          <w:sz w:val="52"/>
          <w:szCs w:val="52"/>
          <w:lang w:eastAsia="ru-RU"/>
        </w:rPr>
        <w:t>ИНФОРМАЦИОННЫЙ ВЕСТНИК</w:t>
      </w:r>
    </w:p>
    <w:p w:rsidR="00DE70BE" w:rsidRDefault="00DE70BE" w:rsidP="00DE70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DE70BE" w:rsidRDefault="00DE70BE" w:rsidP="00DE70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31 августа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70BE" w:rsidRDefault="00DE70BE" w:rsidP="00DE70B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2022 год</w:t>
      </w:r>
    </w:p>
    <w:p w:rsidR="002342C6" w:rsidRPr="002342C6" w:rsidRDefault="002342C6" w:rsidP="002342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342C6">
        <w:rPr>
          <w:rFonts w:ascii="Times New Roman" w:eastAsia="Times New Roman" w:hAnsi="Times New Roman"/>
          <w:sz w:val="24"/>
          <w:szCs w:val="24"/>
        </w:rPr>
        <w:t>СОВЕТ ДЕПУТАТОВ</w:t>
      </w:r>
    </w:p>
    <w:p w:rsidR="002342C6" w:rsidRPr="002342C6" w:rsidRDefault="002342C6" w:rsidP="002342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342C6">
        <w:rPr>
          <w:rFonts w:ascii="Times New Roman" w:eastAsia="Times New Roman" w:hAnsi="Times New Roman"/>
          <w:sz w:val="24"/>
          <w:szCs w:val="24"/>
        </w:rPr>
        <w:t xml:space="preserve"> БОЛТОВСКОГО СЕЛЬСОВЕТА</w:t>
      </w:r>
    </w:p>
    <w:p w:rsidR="002342C6" w:rsidRPr="002342C6" w:rsidRDefault="002342C6" w:rsidP="002342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342C6">
        <w:rPr>
          <w:rFonts w:ascii="Times New Roman" w:eastAsia="Times New Roman" w:hAnsi="Times New Roman"/>
          <w:sz w:val="24"/>
          <w:szCs w:val="24"/>
        </w:rPr>
        <w:t>Сузунского района Новосибирской области</w:t>
      </w:r>
    </w:p>
    <w:p w:rsidR="002342C6" w:rsidRPr="002342C6" w:rsidRDefault="002342C6" w:rsidP="002342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342C6">
        <w:rPr>
          <w:rFonts w:ascii="Times New Roman" w:eastAsia="Times New Roman" w:hAnsi="Times New Roman"/>
          <w:sz w:val="24"/>
          <w:szCs w:val="24"/>
        </w:rPr>
        <w:t>шестого созыва</w:t>
      </w:r>
    </w:p>
    <w:p w:rsidR="002342C6" w:rsidRPr="002342C6" w:rsidRDefault="002342C6" w:rsidP="002342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342C6">
        <w:rPr>
          <w:rFonts w:ascii="Times New Roman" w:eastAsia="Times New Roman" w:hAnsi="Times New Roman"/>
          <w:sz w:val="24"/>
          <w:szCs w:val="24"/>
        </w:rPr>
        <w:t>Решение</w:t>
      </w:r>
    </w:p>
    <w:p w:rsidR="002342C6" w:rsidRPr="002342C6" w:rsidRDefault="002342C6" w:rsidP="002342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2342C6">
        <w:rPr>
          <w:rFonts w:ascii="Times New Roman" w:eastAsia="Times New Roman" w:hAnsi="Times New Roman"/>
          <w:sz w:val="24"/>
          <w:szCs w:val="24"/>
        </w:rPr>
        <w:t>Двадцать четвертой сессии</w:t>
      </w:r>
    </w:p>
    <w:p w:rsidR="002342C6" w:rsidRPr="002342C6" w:rsidRDefault="002342C6" w:rsidP="002342C6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2342C6">
        <w:rPr>
          <w:rFonts w:ascii="Times New Roman" w:eastAsia="Times New Roman" w:hAnsi="Times New Roman"/>
          <w:sz w:val="24"/>
          <w:szCs w:val="24"/>
        </w:rPr>
        <w:t xml:space="preserve">12.08.2022 г. </w:t>
      </w:r>
      <w:r w:rsidRPr="002342C6">
        <w:rPr>
          <w:rFonts w:ascii="Times New Roman" w:eastAsia="Times New Roman" w:hAnsi="Times New Roman"/>
          <w:sz w:val="24"/>
          <w:szCs w:val="24"/>
        </w:rPr>
        <w:tab/>
      </w:r>
      <w:r w:rsidRPr="002342C6">
        <w:rPr>
          <w:rFonts w:ascii="Times New Roman" w:eastAsia="Times New Roman" w:hAnsi="Times New Roman"/>
          <w:sz w:val="24"/>
          <w:szCs w:val="24"/>
        </w:rPr>
        <w:tab/>
      </w:r>
      <w:r w:rsidRPr="002342C6">
        <w:rPr>
          <w:rFonts w:ascii="Times New Roman" w:eastAsia="Times New Roman" w:hAnsi="Times New Roman"/>
          <w:sz w:val="24"/>
          <w:szCs w:val="24"/>
        </w:rPr>
        <w:tab/>
      </w:r>
      <w:r w:rsidRPr="002342C6">
        <w:rPr>
          <w:rFonts w:ascii="Times New Roman" w:eastAsia="Times New Roman" w:hAnsi="Times New Roman"/>
          <w:sz w:val="24"/>
          <w:szCs w:val="24"/>
        </w:rPr>
        <w:tab/>
      </w:r>
      <w:r w:rsidRPr="002342C6">
        <w:rPr>
          <w:rFonts w:ascii="Times New Roman" w:eastAsia="Times New Roman" w:hAnsi="Times New Roman"/>
          <w:sz w:val="24"/>
          <w:szCs w:val="24"/>
        </w:rPr>
        <w:tab/>
      </w:r>
      <w:r w:rsidRPr="002342C6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№ 116</w:t>
      </w:r>
    </w:p>
    <w:p w:rsidR="002342C6" w:rsidRPr="002342C6" w:rsidRDefault="002342C6" w:rsidP="002342C6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2C6" w:rsidRPr="002342C6" w:rsidRDefault="002342C6" w:rsidP="00234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342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внесении изменений в решение Совета депутатов Болтовского сельсовета Сузунского района Новосибирской области от 24.09.2021 г.    № 64 «Об утверждении положения «О бюджетном процессе в Болтовском сельсовете  Сузунского района Новосибирской области»</w:t>
      </w:r>
    </w:p>
    <w:p w:rsidR="002342C6" w:rsidRPr="002342C6" w:rsidRDefault="002342C6" w:rsidP="002342C6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2C6" w:rsidRPr="002342C6" w:rsidRDefault="002342C6" w:rsidP="002342C6">
      <w:pPr>
        <w:tabs>
          <w:tab w:val="left" w:pos="82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2C6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Федерации», руководствуясь Уставом сельского поселения Болтовского сельсовета Сузунского муниципального района Новосибирской области, Совет депутатов Болтовского сельсовета Сузунского района Новосибирской области</w:t>
      </w:r>
    </w:p>
    <w:p w:rsidR="002342C6" w:rsidRPr="002342C6" w:rsidRDefault="002342C6" w:rsidP="002342C6">
      <w:pPr>
        <w:tabs>
          <w:tab w:val="left" w:pos="82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42C6" w:rsidRPr="002342C6" w:rsidRDefault="002342C6" w:rsidP="002342C6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2C6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2342C6" w:rsidRPr="002342C6" w:rsidRDefault="002342C6" w:rsidP="002342C6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2C6">
        <w:rPr>
          <w:rFonts w:ascii="Times New Roman" w:eastAsia="Times New Roman" w:hAnsi="Times New Roman"/>
          <w:sz w:val="24"/>
          <w:szCs w:val="24"/>
          <w:lang w:eastAsia="ru-RU"/>
        </w:rPr>
        <w:t>Внести в решение Совета депутатов Болтовского сельсовета Сузунского района Новосибирской области от 24.09.2021 г. № 64 «</w:t>
      </w:r>
      <w:r w:rsidRPr="002342C6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положения «О бюджетном процессе в Болтовском сельсовете  Сузунского района Новосибирской области</w:t>
      </w:r>
      <w:r w:rsidRPr="002342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Pr="002342C6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изменения:</w:t>
      </w:r>
    </w:p>
    <w:p w:rsidR="002342C6" w:rsidRPr="002342C6" w:rsidRDefault="002342C6" w:rsidP="002342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2C6">
        <w:rPr>
          <w:rFonts w:ascii="Times New Roman" w:eastAsia="Times New Roman" w:hAnsi="Times New Roman"/>
          <w:sz w:val="24"/>
          <w:szCs w:val="24"/>
          <w:lang w:eastAsia="ru-RU"/>
        </w:rPr>
        <w:t>1.1. В Положение о бюджетном процессе в Болтовском сельсовете Сузунского района Новосибирской области:</w:t>
      </w:r>
    </w:p>
    <w:p w:rsidR="002342C6" w:rsidRPr="002342C6" w:rsidRDefault="002342C6" w:rsidP="002342C6">
      <w:pPr>
        <w:tabs>
          <w:tab w:val="left" w:pos="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2C6">
        <w:rPr>
          <w:rFonts w:ascii="Times New Roman" w:eastAsia="Times New Roman" w:hAnsi="Times New Roman"/>
          <w:sz w:val="24"/>
          <w:szCs w:val="24"/>
          <w:lang w:eastAsia="ru-RU"/>
        </w:rPr>
        <w:t>1.1.1. Статью 10 изложить в следующей редакции:</w:t>
      </w:r>
    </w:p>
    <w:p w:rsidR="002342C6" w:rsidRPr="002342C6" w:rsidRDefault="002342C6" w:rsidP="00234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2342C6">
        <w:rPr>
          <w:rFonts w:ascii="Times New Roman" w:hAnsi="Times New Roman"/>
          <w:b/>
          <w:bCs/>
          <w:sz w:val="24"/>
          <w:szCs w:val="24"/>
        </w:rPr>
        <w:t>«Статья 10. Бюджетные полномочия главных распорядителей (распорядителей) средств местного бюджета</w:t>
      </w:r>
    </w:p>
    <w:p w:rsidR="002342C6" w:rsidRPr="002342C6" w:rsidRDefault="002342C6" w:rsidP="002342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2C6">
        <w:rPr>
          <w:rFonts w:ascii="Times New Roman" w:eastAsia="Times New Roman" w:hAnsi="Times New Roman"/>
          <w:sz w:val="24"/>
          <w:szCs w:val="24"/>
          <w:lang w:eastAsia="ru-RU"/>
        </w:rPr>
        <w:t>1. Главный распорядитель бюджетных средств обладает следующими бюджетными полномочиями:</w:t>
      </w:r>
    </w:p>
    <w:p w:rsidR="002342C6" w:rsidRPr="002342C6" w:rsidRDefault="002342C6" w:rsidP="002342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2C6">
        <w:rPr>
          <w:rFonts w:ascii="Times New Roman" w:eastAsia="Times New Roman" w:hAnsi="Times New Roman"/>
          <w:sz w:val="24"/>
          <w:szCs w:val="24"/>
          <w:lang w:eastAsia="ru-RU"/>
        </w:rPr>
        <w:t>1)обеспечивает результативность, адресность и целевой характер использования бюджетных сре</w:t>
      </w:r>
      <w:proofErr w:type="gramStart"/>
      <w:r w:rsidRPr="002342C6">
        <w:rPr>
          <w:rFonts w:ascii="Times New Roman" w:eastAsia="Times New Roman" w:hAnsi="Times New Roman"/>
          <w:sz w:val="24"/>
          <w:szCs w:val="24"/>
          <w:lang w:eastAsia="ru-RU"/>
        </w:rPr>
        <w:t>дств в с</w:t>
      </w:r>
      <w:proofErr w:type="gramEnd"/>
      <w:r w:rsidRPr="002342C6">
        <w:rPr>
          <w:rFonts w:ascii="Times New Roman" w:eastAsia="Times New Roman" w:hAnsi="Times New Roman"/>
          <w:sz w:val="24"/>
          <w:szCs w:val="24"/>
          <w:lang w:eastAsia="ru-RU"/>
        </w:rPr>
        <w:t>оответствии с утвержденными ему бюджетными ассигнованиями и лимитами бюджетных обязательств;</w:t>
      </w:r>
    </w:p>
    <w:p w:rsidR="002342C6" w:rsidRPr="002342C6" w:rsidRDefault="002342C6" w:rsidP="002342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2C6">
        <w:rPr>
          <w:rFonts w:ascii="Times New Roman" w:eastAsia="Times New Roman" w:hAnsi="Times New Roman"/>
          <w:sz w:val="24"/>
          <w:szCs w:val="24"/>
          <w:lang w:eastAsia="ru-RU"/>
        </w:rPr>
        <w:t>2)формирует </w:t>
      </w:r>
      <w:hyperlink r:id="rId6" w:anchor="/multilink/12112604/paragraph/7477/number/0" w:history="1">
        <w:r w:rsidRPr="002342C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2342C6">
        <w:rPr>
          <w:rFonts w:ascii="Times New Roman" w:eastAsia="Times New Roman" w:hAnsi="Times New Roman"/>
          <w:sz w:val="24"/>
          <w:szCs w:val="24"/>
          <w:lang w:eastAsia="ru-RU"/>
        </w:rPr>
        <w:t> подведомственных ему распорядителей и получателей бюджетных средств;</w:t>
      </w:r>
    </w:p>
    <w:p w:rsidR="002342C6" w:rsidRPr="002342C6" w:rsidRDefault="002342C6" w:rsidP="002342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2C6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hyperlink r:id="rId7" w:anchor="/document/55182098/entry/1000" w:history="1">
        <w:r w:rsidRPr="002342C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ведет</w:t>
        </w:r>
      </w:hyperlink>
      <w:r w:rsidRPr="002342C6">
        <w:rPr>
          <w:rFonts w:ascii="Times New Roman" w:eastAsia="Times New Roman" w:hAnsi="Times New Roman"/>
          <w:sz w:val="24"/>
          <w:szCs w:val="24"/>
          <w:lang w:eastAsia="ru-RU"/>
        </w:rPr>
        <w:t> 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2342C6" w:rsidRPr="002342C6" w:rsidRDefault="002342C6" w:rsidP="002342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2C6">
        <w:rPr>
          <w:rFonts w:ascii="Times New Roman" w:eastAsia="Times New Roman" w:hAnsi="Times New Roman"/>
          <w:sz w:val="24"/>
          <w:szCs w:val="24"/>
          <w:lang w:eastAsia="ru-RU"/>
        </w:rPr>
        <w:t>4)осуществляет планирование соответствующих расходов бюджета, </w:t>
      </w:r>
      <w:hyperlink r:id="rId8" w:anchor="/multilink/12112604/paragraph/7479/number/0" w:history="1">
        <w:r w:rsidRPr="002342C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составляет</w:t>
        </w:r>
      </w:hyperlink>
      <w:r w:rsidRPr="002342C6">
        <w:rPr>
          <w:rFonts w:ascii="Times New Roman" w:eastAsia="Times New Roman" w:hAnsi="Times New Roman"/>
          <w:sz w:val="24"/>
          <w:szCs w:val="24"/>
          <w:lang w:eastAsia="ru-RU"/>
        </w:rPr>
        <w:t> обоснования бюджетных ассигнований;</w:t>
      </w:r>
    </w:p>
    <w:p w:rsidR="002342C6" w:rsidRPr="002342C6" w:rsidRDefault="002342C6" w:rsidP="002342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2C6">
        <w:rPr>
          <w:rFonts w:ascii="Times New Roman" w:eastAsia="Times New Roman" w:hAnsi="Times New Roman"/>
          <w:sz w:val="24"/>
          <w:szCs w:val="24"/>
          <w:lang w:eastAsia="ru-RU"/>
        </w:rPr>
        <w:t>5)составляет,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2342C6" w:rsidRPr="002342C6" w:rsidRDefault="002342C6" w:rsidP="002342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2C6">
        <w:rPr>
          <w:rFonts w:ascii="Times New Roman" w:eastAsia="Times New Roman" w:hAnsi="Times New Roman"/>
          <w:sz w:val="24"/>
          <w:szCs w:val="24"/>
          <w:lang w:eastAsia="ru-RU"/>
        </w:rPr>
        <w:t>6)вносит предложения по формированию и изменению лимитов бюджетных обязательств;</w:t>
      </w:r>
    </w:p>
    <w:p w:rsidR="002342C6" w:rsidRPr="002342C6" w:rsidRDefault="002342C6" w:rsidP="002342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2C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7)вносит предложения по формированию и изменению сводной бюджетной росписи;</w:t>
      </w:r>
    </w:p>
    <w:p w:rsidR="002342C6" w:rsidRPr="002342C6" w:rsidRDefault="002342C6" w:rsidP="002342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2C6">
        <w:rPr>
          <w:rFonts w:ascii="Times New Roman" w:eastAsia="Times New Roman" w:hAnsi="Times New Roman"/>
          <w:sz w:val="24"/>
          <w:szCs w:val="24"/>
          <w:lang w:eastAsia="ru-RU"/>
        </w:rPr>
        <w:t>8)определяет </w:t>
      </w:r>
      <w:hyperlink r:id="rId9" w:anchor="/document/5430924/entry/0" w:history="1">
        <w:r w:rsidRPr="002342C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2342C6">
        <w:rPr>
          <w:rFonts w:ascii="Times New Roman" w:eastAsia="Times New Roman" w:hAnsi="Times New Roman"/>
          <w:sz w:val="24"/>
          <w:szCs w:val="24"/>
          <w:lang w:eastAsia="ru-RU"/>
        </w:rPr>
        <w:t> утверждения бюджетных смет подведомственных получателей бюджетных средств, являющихся казенными учреждениями;</w:t>
      </w:r>
    </w:p>
    <w:p w:rsidR="002342C6" w:rsidRPr="002342C6" w:rsidRDefault="002342C6" w:rsidP="002342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2C6">
        <w:rPr>
          <w:rFonts w:ascii="Times New Roman" w:eastAsia="Times New Roman" w:hAnsi="Times New Roman"/>
          <w:sz w:val="24"/>
          <w:szCs w:val="24"/>
          <w:lang w:eastAsia="ru-RU"/>
        </w:rPr>
        <w:t>9)формирует и утверждает  муниципальные задания;</w:t>
      </w:r>
    </w:p>
    <w:p w:rsidR="002342C6" w:rsidRPr="002342C6" w:rsidRDefault="002342C6" w:rsidP="002342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2C6">
        <w:rPr>
          <w:rFonts w:ascii="Times New Roman" w:eastAsia="Times New Roman" w:hAnsi="Times New Roman"/>
          <w:sz w:val="24"/>
          <w:szCs w:val="24"/>
          <w:lang w:eastAsia="ru-RU"/>
        </w:rPr>
        <w:t>10)обеспечивает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2342C6" w:rsidRPr="002342C6" w:rsidRDefault="002342C6" w:rsidP="002342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2C6">
        <w:rPr>
          <w:rFonts w:ascii="Times New Roman" w:eastAsia="Times New Roman" w:hAnsi="Times New Roman"/>
          <w:sz w:val="24"/>
          <w:szCs w:val="24"/>
          <w:lang w:eastAsia="ru-RU"/>
        </w:rPr>
        <w:t>11)формирует бюджетную отчетность главного распорядителя бюджетных средств;</w:t>
      </w:r>
    </w:p>
    <w:p w:rsidR="002342C6" w:rsidRPr="002342C6" w:rsidRDefault="002342C6" w:rsidP="002342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2C6">
        <w:rPr>
          <w:rFonts w:ascii="Times New Roman" w:eastAsia="Times New Roman" w:hAnsi="Times New Roman"/>
          <w:sz w:val="24"/>
          <w:szCs w:val="24"/>
          <w:lang w:eastAsia="ru-RU"/>
        </w:rPr>
        <w:t>12)отвечает   от имени муниципального образования по денежным обязательствам подведомственных ему получателей бюджетных средств;</w:t>
      </w:r>
    </w:p>
    <w:p w:rsidR="002342C6" w:rsidRPr="002342C6" w:rsidRDefault="002342C6" w:rsidP="002342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2C6">
        <w:rPr>
          <w:rFonts w:ascii="Times New Roman" w:eastAsia="Times New Roman" w:hAnsi="Times New Roman"/>
          <w:sz w:val="24"/>
          <w:szCs w:val="24"/>
          <w:lang w:eastAsia="ru-RU"/>
        </w:rPr>
        <w:t>13)осуществляет иные бюджетные полномочия, установленные Бюджетным кодексом РФ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2342C6" w:rsidRPr="002342C6" w:rsidRDefault="002342C6" w:rsidP="002342C6">
      <w:pPr>
        <w:tabs>
          <w:tab w:val="left" w:pos="-43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2C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14)выступает в суде от имени муниципального образования в качестве представителя ответчика по </w:t>
      </w:r>
      <w:hyperlink r:id="rId10" w:anchor="/multilink/12112604/paragraph/159413380/number/0" w:history="1">
        <w:r w:rsidRPr="002342C6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искам</w:t>
        </w:r>
      </w:hyperlink>
      <w:r w:rsidRPr="002342C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к муниципальному образованию, по основаниям, установленным  частью 3 статьи 158 БК РФ</w:t>
      </w:r>
      <w:proofErr w:type="gramStart"/>
      <w:r w:rsidRPr="002342C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.".</w:t>
      </w:r>
      <w:proofErr w:type="gramEnd"/>
    </w:p>
    <w:p w:rsidR="002342C6" w:rsidRPr="002342C6" w:rsidRDefault="002342C6" w:rsidP="002342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2C6">
        <w:rPr>
          <w:rFonts w:ascii="Times New Roman" w:eastAsia="Times New Roman" w:hAnsi="Times New Roman"/>
          <w:sz w:val="24"/>
          <w:szCs w:val="24"/>
          <w:lang w:eastAsia="ru-RU"/>
        </w:rPr>
        <w:t>2.Распорядитель бюджетных средств обладает следующими бюджетными полномочиями:</w:t>
      </w:r>
    </w:p>
    <w:p w:rsidR="002342C6" w:rsidRPr="002342C6" w:rsidRDefault="002342C6" w:rsidP="002342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2C6">
        <w:rPr>
          <w:rFonts w:ascii="Times New Roman" w:eastAsia="Times New Roman" w:hAnsi="Times New Roman"/>
          <w:sz w:val="24"/>
          <w:szCs w:val="24"/>
          <w:lang w:eastAsia="ru-RU"/>
        </w:rPr>
        <w:t>1)осуществляет планирование соответствующих расходов бюджета;</w:t>
      </w:r>
    </w:p>
    <w:p w:rsidR="002342C6" w:rsidRPr="002342C6" w:rsidRDefault="002342C6" w:rsidP="002342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2C6">
        <w:rPr>
          <w:rFonts w:ascii="Times New Roman" w:eastAsia="Times New Roman" w:hAnsi="Times New Roman"/>
          <w:sz w:val="24"/>
          <w:szCs w:val="24"/>
          <w:lang w:eastAsia="ru-RU"/>
        </w:rPr>
        <w:t>2)распределяет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2342C6" w:rsidRPr="002342C6" w:rsidRDefault="002342C6" w:rsidP="002342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2C6">
        <w:rPr>
          <w:rFonts w:ascii="Times New Roman" w:eastAsia="Times New Roman" w:hAnsi="Times New Roman"/>
          <w:sz w:val="24"/>
          <w:szCs w:val="24"/>
          <w:lang w:eastAsia="ru-RU"/>
        </w:rPr>
        <w:t>3)вносит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2342C6" w:rsidRPr="002342C6" w:rsidRDefault="002342C6" w:rsidP="002342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2C6">
        <w:rPr>
          <w:rFonts w:ascii="Times New Roman" w:eastAsia="Times New Roman" w:hAnsi="Times New Roman"/>
          <w:sz w:val="24"/>
          <w:szCs w:val="24"/>
          <w:lang w:eastAsia="ru-RU"/>
        </w:rPr>
        <w:t>3.1)обеспечивает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2342C6" w:rsidRPr="002342C6" w:rsidRDefault="002342C6" w:rsidP="002342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2C6">
        <w:rPr>
          <w:rFonts w:ascii="Times New Roman" w:eastAsia="Times New Roman" w:hAnsi="Times New Roman"/>
          <w:sz w:val="24"/>
          <w:szCs w:val="24"/>
          <w:lang w:eastAsia="ru-RU"/>
        </w:rPr>
        <w:t>4)в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</w:t>
      </w:r>
      <w:proofErr w:type="gramStart"/>
      <w:r w:rsidRPr="002342C6">
        <w:rPr>
          <w:rFonts w:ascii="Times New Roman" w:eastAsia="Times New Roman" w:hAnsi="Times New Roman"/>
          <w:sz w:val="24"/>
          <w:szCs w:val="24"/>
          <w:lang w:eastAsia="ru-RU"/>
        </w:rPr>
        <w:t>.»;</w:t>
      </w:r>
      <w:proofErr w:type="gramEnd"/>
    </w:p>
    <w:p w:rsidR="002342C6" w:rsidRPr="002342C6" w:rsidRDefault="002342C6" w:rsidP="002342C6">
      <w:pPr>
        <w:tabs>
          <w:tab w:val="left" w:pos="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2C6">
        <w:rPr>
          <w:rFonts w:ascii="Times New Roman" w:eastAsia="Times New Roman" w:hAnsi="Times New Roman"/>
          <w:sz w:val="24"/>
          <w:szCs w:val="24"/>
          <w:lang w:eastAsia="ru-RU"/>
        </w:rPr>
        <w:t>1.1.2. Статью 17 изложить в следующей редакции:</w:t>
      </w:r>
    </w:p>
    <w:p w:rsidR="002342C6" w:rsidRPr="002342C6" w:rsidRDefault="002342C6" w:rsidP="002342C6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342C6">
        <w:rPr>
          <w:rFonts w:ascii="Times New Roman" w:eastAsia="Times New Roman" w:hAnsi="Times New Roman"/>
          <w:sz w:val="24"/>
          <w:szCs w:val="24"/>
          <w:lang w:eastAsia="ru-RU"/>
        </w:rPr>
        <w:t>«17.</w:t>
      </w:r>
      <w:r w:rsidRPr="002342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Муниципальные программы</w:t>
      </w:r>
    </w:p>
    <w:p w:rsidR="002342C6" w:rsidRPr="002342C6" w:rsidRDefault="002342C6" w:rsidP="002342C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42C6">
        <w:rPr>
          <w:rFonts w:ascii="Times New Roman" w:eastAsia="Times New Roman" w:hAnsi="Times New Roman"/>
          <w:bCs/>
          <w:sz w:val="24"/>
          <w:szCs w:val="24"/>
          <w:lang w:eastAsia="ru-RU"/>
        </w:rPr>
        <w:t>1. Муниципальные программы муниципального образования</w:t>
      </w:r>
      <w:r w:rsidRPr="002342C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Pr="002342C6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утверждаются администрацией муниципального образования. Сроки реализации, порядок формирования и реализации указанных программ определяется правовым актом администрации муниципального образования.</w:t>
      </w:r>
    </w:p>
    <w:p w:rsidR="002342C6" w:rsidRPr="002342C6" w:rsidRDefault="002342C6" w:rsidP="002342C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42C6">
        <w:rPr>
          <w:rFonts w:ascii="Times New Roman" w:eastAsia="Times New Roman" w:hAnsi="Times New Roman"/>
          <w:bCs/>
          <w:sz w:val="24"/>
          <w:szCs w:val="24"/>
          <w:lang w:eastAsia="ru-RU"/>
        </w:rPr>
        <w:t>2. Объем бюджетных ассигнований на финансовое обеспечение реализации муниципальных программ утверждается решением о местном бюджете  по соответствующей каждой программе целевой статье расходов бюджета в соответствии с утвердившим программу муниципальным правовым актом.</w:t>
      </w:r>
    </w:p>
    <w:p w:rsidR="002342C6" w:rsidRPr="002342C6" w:rsidRDefault="002342C6" w:rsidP="002342C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42C6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нормативным правовым актом администрации муниципального образования</w:t>
      </w:r>
      <w:r w:rsidRPr="002342C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.</w:t>
      </w:r>
    </w:p>
    <w:p w:rsidR="002342C6" w:rsidRPr="002342C6" w:rsidRDefault="002342C6" w:rsidP="002342C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42C6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Муниципальные программы подлежат приведению в соответствие с решением о местном бюджете не позднее трех месяцев со дня вступления его в силу.</w:t>
      </w:r>
    </w:p>
    <w:p w:rsidR="002342C6" w:rsidRPr="002342C6" w:rsidRDefault="002342C6" w:rsidP="002342C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342C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 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администрацией муниципального образования. По результатам указанной оценки администрацией муниципального образования может быть принято </w:t>
      </w:r>
      <w:r w:rsidRPr="002342C6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</w:t>
      </w:r>
      <w:proofErr w:type="gramStart"/>
      <w:r w:rsidRPr="002342C6">
        <w:rPr>
          <w:rFonts w:ascii="Times New Roman" w:eastAsia="Times New Roman" w:hAnsi="Times New Roman"/>
          <w:bCs/>
          <w:sz w:val="24"/>
          <w:szCs w:val="24"/>
          <w:lang w:eastAsia="ru-RU"/>
        </w:rPr>
        <w:t>.»</w:t>
      </w:r>
      <w:r w:rsidRPr="002342C6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2342C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342C6" w:rsidRPr="002342C6" w:rsidRDefault="002342C6" w:rsidP="002342C6">
      <w:pPr>
        <w:tabs>
          <w:tab w:val="left" w:pos="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End"/>
      <w:r w:rsidRPr="002342C6">
        <w:rPr>
          <w:rFonts w:ascii="Times New Roman" w:eastAsia="Times New Roman" w:hAnsi="Times New Roman"/>
          <w:sz w:val="24"/>
          <w:szCs w:val="24"/>
          <w:lang w:eastAsia="ru-RU"/>
        </w:rPr>
        <w:t>1.1.3. Часть 2 статьи 19 дополнить пунктом 8 следующего содержания:</w:t>
      </w:r>
    </w:p>
    <w:p w:rsidR="002342C6" w:rsidRPr="002342C6" w:rsidRDefault="002342C6" w:rsidP="00234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342C6">
        <w:rPr>
          <w:rFonts w:ascii="Times New Roman" w:eastAsia="Times New Roman" w:hAnsi="Times New Roman"/>
          <w:sz w:val="24"/>
          <w:szCs w:val="24"/>
          <w:lang w:eastAsia="ru-RU"/>
        </w:rPr>
        <w:t xml:space="preserve">«8) </w:t>
      </w:r>
      <w:r w:rsidRPr="002342C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перечень главных администраторов доходов бюджета в случаях, предусмотренных </w:t>
      </w:r>
      <w:hyperlink r:id="rId11" w:anchor="/document/12112604/entry/16001" w:history="1">
        <w:r w:rsidRPr="002342C6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статьей 160.1</w:t>
        </w:r>
      </w:hyperlink>
      <w:r w:rsidRPr="002342C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Бюджетного кодекса РФ;»;</w:t>
      </w:r>
    </w:p>
    <w:p w:rsidR="002342C6" w:rsidRPr="002342C6" w:rsidRDefault="002342C6" w:rsidP="00234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342C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1.1.4. Часть 2 статьи 19 дополнить пунктом 9 следующего содержания:</w:t>
      </w:r>
    </w:p>
    <w:p w:rsidR="002342C6" w:rsidRPr="002342C6" w:rsidRDefault="002342C6" w:rsidP="00234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2C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«9) перечень главных </w:t>
      </w:r>
      <w:proofErr w:type="gramStart"/>
      <w:r w:rsidRPr="002342C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администраторов источников финансирования дефицита бюджета</w:t>
      </w:r>
      <w:proofErr w:type="gramEnd"/>
      <w:r w:rsidRPr="002342C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 случаях, предусмотренных </w:t>
      </w:r>
      <w:hyperlink r:id="rId12" w:anchor="/document/12112604/entry/16002" w:history="1">
        <w:r w:rsidRPr="002342C6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статьей 160.2</w:t>
        </w:r>
      </w:hyperlink>
      <w:r w:rsidRPr="002342C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 Бюджетного кодекса РФ.»;</w:t>
      </w:r>
    </w:p>
    <w:p w:rsidR="002342C6" w:rsidRPr="002342C6" w:rsidRDefault="002342C6" w:rsidP="002342C6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2C6">
        <w:rPr>
          <w:rFonts w:ascii="Times New Roman" w:eastAsia="Times New Roman" w:hAnsi="Times New Roman"/>
          <w:sz w:val="24"/>
          <w:szCs w:val="24"/>
          <w:lang w:eastAsia="ru-RU"/>
        </w:rPr>
        <w:tab/>
        <w:t>2. Опубликовать настоящее решение в периодическом печатном издании «Болтовские новости» и разместить на официальном сайте администрации Болтовского сельсовета Сузунского района Новосибирской области.</w:t>
      </w:r>
    </w:p>
    <w:p w:rsidR="002342C6" w:rsidRPr="002342C6" w:rsidRDefault="002342C6" w:rsidP="002342C6">
      <w:pPr>
        <w:spacing w:after="0" w:line="240" w:lineRule="auto"/>
        <w:ind w:firstLine="5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42C6" w:rsidRPr="002342C6" w:rsidRDefault="002342C6" w:rsidP="002342C6">
      <w:pPr>
        <w:spacing w:after="0" w:line="240" w:lineRule="auto"/>
        <w:ind w:firstLine="5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42C6" w:rsidRPr="002342C6" w:rsidRDefault="002342C6" w:rsidP="002342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42C6">
        <w:rPr>
          <w:rFonts w:ascii="Times New Roman" w:eastAsia="Times New Roman" w:hAnsi="Times New Roman"/>
          <w:sz w:val="24"/>
          <w:szCs w:val="24"/>
        </w:rPr>
        <w:t xml:space="preserve">Председатель Совета депутатов                    </w:t>
      </w:r>
      <w:proofErr w:type="spellStart"/>
      <w:r w:rsidRPr="002342C6">
        <w:rPr>
          <w:rFonts w:ascii="Times New Roman" w:eastAsia="Times New Roman" w:hAnsi="Times New Roman"/>
          <w:sz w:val="24"/>
          <w:szCs w:val="24"/>
        </w:rPr>
        <w:t>И.о</w:t>
      </w:r>
      <w:proofErr w:type="gramStart"/>
      <w:r w:rsidRPr="002342C6">
        <w:rPr>
          <w:rFonts w:ascii="Times New Roman" w:eastAsia="Times New Roman" w:hAnsi="Times New Roman"/>
          <w:sz w:val="24"/>
          <w:szCs w:val="24"/>
        </w:rPr>
        <w:t>.г</w:t>
      </w:r>
      <w:proofErr w:type="gramEnd"/>
      <w:r w:rsidRPr="002342C6">
        <w:rPr>
          <w:rFonts w:ascii="Times New Roman" w:eastAsia="Times New Roman" w:hAnsi="Times New Roman"/>
          <w:sz w:val="24"/>
          <w:szCs w:val="24"/>
        </w:rPr>
        <w:t>лавы</w:t>
      </w:r>
      <w:proofErr w:type="spellEnd"/>
      <w:r w:rsidRPr="002342C6">
        <w:rPr>
          <w:rFonts w:ascii="Times New Roman" w:eastAsia="Times New Roman" w:hAnsi="Times New Roman"/>
          <w:sz w:val="24"/>
          <w:szCs w:val="24"/>
        </w:rPr>
        <w:t xml:space="preserve"> Болтовского сельсовета</w:t>
      </w:r>
    </w:p>
    <w:p w:rsidR="002342C6" w:rsidRPr="002342C6" w:rsidRDefault="002342C6" w:rsidP="002342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342C6">
        <w:rPr>
          <w:rFonts w:ascii="Times New Roman" w:eastAsia="Times New Roman" w:hAnsi="Times New Roman"/>
          <w:sz w:val="24"/>
          <w:szCs w:val="24"/>
        </w:rPr>
        <w:t xml:space="preserve">Болтовского сельсовета                                  </w:t>
      </w:r>
    </w:p>
    <w:p w:rsidR="002342C6" w:rsidRPr="002342C6" w:rsidRDefault="002342C6" w:rsidP="002342C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42C6">
        <w:rPr>
          <w:rFonts w:ascii="Times New Roman" w:eastAsia="Times New Roman" w:hAnsi="Times New Roman"/>
          <w:sz w:val="24"/>
          <w:szCs w:val="24"/>
        </w:rPr>
        <w:t>______________ С.И.Бельский</w:t>
      </w:r>
      <w:r w:rsidRPr="002342C6">
        <w:rPr>
          <w:rFonts w:ascii="Times New Roman" w:eastAsia="Times New Roman" w:hAnsi="Times New Roman"/>
          <w:sz w:val="24"/>
          <w:szCs w:val="24"/>
        </w:rPr>
        <w:tab/>
      </w:r>
      <w:r w:rsidRPr="002342C6">
        <w:rPr>
          <w:rFonts w:ascii="Times New Roman" w:eastAsia="Times New Roman" w:hAnsi="Times New Roman"/>
          <w:sz w:val="24"/>
          <w:szCs w:val="24"/>
        </w:rPr>
        <w:tab/>
        <w:t xml:space="preserve">    ________________</w:t>
      </w:r>
      <w:proofErr w:type="spellStart"/>
      <w:r w:rsidRPr="002342C6">
        <w:rPr>
          <w:rFonts w:ascii="Times New Roman" w:eastAsia="Times New Roman" w:hAnsi="Times New Roman"/>
          <w:sz w:val="24"/>
          <w:szCs w:val="24"/>
        </w:rPr>
        <w:t>Ю.В.Белякова</w:t>
      </w:r>
      <w:proofErr w:type="spellEnd"/>
    </w:p>
    <w:p w:rsidR="002342C6" w:rsidRPr="002342C6" w:rsidRDefault="002342C6" w:rsidP="002342C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E0D41" w:rsidRDefault="00FE0D41" w:rsidP="00FE0D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D41" w:rsidRDefault="00FE0D41" w:rsidP="00FE0D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D41" w:rsidRDefault="00FE0D41" w:rsidP="00FE0D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D41" w:rsidRDefault="00FE0D41" w:rsidP="00FE0D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D41" w:rsidRDefault="00FE0D41" w:rsidP="00FE0D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D41" w:rsidRDefault="00FE0D41" w:rsidP="00FE0D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D41" w:rsidRDefault="00FE0D41" w:rsidP="00FE0D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D41" w:rsidRDefault="00FE0D41" w:rsidP="00FE0D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D41" w:rsidRDefault="00FE0D41" w:rsidP="00FE0D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D41" w:rsidRDefault="00FE0D41" w:rsidP="00FE0D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D41" w:rsidRDefault="00FE0D41" w:rsidP="00FE0D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D41" w:rsidRDefault="00FE0D41" w:rsidP="00FE0D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D41" w:rsidRDefault="00FE0D41" w:rsidP="00FE0D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D41" w:rsidRDefault="00FE0D41" w:rsidP="00FE0D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D41" w:rsidRDefault="00FE0D41" w:rsidP="00FE0D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D41" w:rsidRDefault="00FE0D41" w:rsidP="00FE0D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D41" w:rsidRDefault="00FE0D41" w:rsidP="00FE0D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D41" w:rsidRDefault="00FE0D41" w:rsidP="00FE0D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D41" w:rsidRDefault="00FE0D41" w:rsidP="00FE0D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D41" w:rsidRDefault="00FE0D41" w:rsidP="00FE0D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D41" w:rsidRDefault="00FE0D41" w:rsidP="00FE0D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D41" w:rsidRDefault="00FE0D41" w:rsidP="00FE0D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D41" w:rsidRDefault="00FE0D41" w:rsidP="00FE0D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D41" w:rsidRDefault="00FE0D41" w:rsidP="00FE0D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FE0D41" w:rsidRDefault="00FE0D41" w:rsidP="00FE0D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D41" w:rsidRPr="002543FE" w:rsidRDefault="00FE0D41" w:rsidP="00FE0D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3FE">
        <w:rPr>
          <w:rFonts w:ascii="Times New Roman" w:eastAsia="Times New Roman" w:hAnsi="Times New Roman"/>
          <w:sz w:val="24"/>
          <w:szCs w:val="24"/>
          <w:lang w:eastAsia="ru-RU"/>
        </w:rPr>
        <w:t>Болтовские новости</w:t>
      </w:r>
    </w:p>
    <w:p w:rsidR="00FE0D41" w:rsidRPr="002543FE" w:rsidRDefault="00FE0D41" w:rsidP="00FE0D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3FE">
        <w:rPr>
          <w:rFonts w:ascii="Times New Roman" w:eastAsia="Times New Roman" w:hAnsi="Times New Roman"/>
          <w:sz w:val="24"/>
          <w:szCs w:val="24"/>
          <w:lang w:eastAsia="ru-RU"/>
        </w:rPr>
        <w:t>Администрация Болтовского сельсовета, Совет депутатов Болтовского сельсовета</w:t>
      </w:r>
    </w:p>
    <w:p w:rsidR="00FE0D41" w:rsidRPr="002543FE" w:rsidRDefault="00FE0D41" w:rsidP="00FE0D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3FE">
        <w:rPr>
          <w:rFonts w:ascii="Times New Roman" w:eastAsia="Times New Roman" w:hAnsi="Times New Roman"/>
          <w:sz w:val="24"/>
          <w:szCs w:val="24"/>
          <w:lang w:eastAsia="ru-RU"/>
        </w:rPr>
        <w:t>Адрес издателя:</w:t>
      </w:r>
    </w:p>
    <w:p w:rsidR="00FE0D41" w:rsidRPr="002543FE" w:rsidRDefault="00FE0D41" w:rsidP="00FE0D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3FE">
        <w:rPr>
          <w:rFonts w:ascii="Times New Roman" w:eastAsia="Times New Roman" w:hAnsi="Times New Roman"/>
          <w:sz w:val="24"/>
          <w:szCs w:val="24"/>
          <w:lang w:eastAsia="ru-RU"/>
        </w:rPr>
        <w:t>633631 Новосибирская область, Сузунский район, село Болтово, ул. Зелёная 2-А</w:t>
      </w:r>
    </w:p>
    <w:p w:rsidR="00FE0D41" w:rsidRPr="002543FE" w:rsidRDefault="00FE0D41" w:rsidP="00FE0D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3FE">
        <w:rPr>
          <w:rFonts w:ascii="Times New Roman" w:eastAsia="Times New Roman" w:hAnsi="Times New Roman"/>
          <w:sz w:val="24"/>
          <w:szCs w:val="24"/>
          <w:lang w:eastAsia="ru-RU"/>
        </w:rPr>
        <w:t xml:space="preserve">Факс 8(38346)42-348 </w:t>
      </w:r>
      <w:r w:rsidRPr="002543FE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2543F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543FE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2543FE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13" w:history="1">
        <w:r w:rsidRPr="002543F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boltovo</w:t>
        </w:r>
        <w:r w:rsidRPr="002543F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2543F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suzunadm</w:t>
        </w:r>
        <w:r w:rsidRPr="002543F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543FE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FE0D41" w:rsidRPr="002543FE" w:rsidRDefault="00FE0D41" w:rsidP="00FE0D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43FE">
        <w:rPr>
          <w:rFonts w:ascii="Times New Roman" w:eastAsia="Times New Roman" w:hAnsi="Times New Roman"/>
          <w:sz w:val="24"/>
          <w:szCs w:val="24"/>
          <w:lang w:eastAsia="ru-RU"/>
        </w:rPr>
        <w:t>Тираж 25 экземпляров. Распространяется бесплатно</w:t>
      </w:r>
    </w:p>
    <w:p w:rsidR="00FE0D41" w:rsidRDefault="00FE0D41" w:rsidP="00FE0D41">
      <w:pPr>
        <w:spacing w:after="0" w:line="240" w:lineRule="auto"/>
        <w:jc w:val="center"/>
      </w:pPr>
      <w:r w:rsidRPr="002543FE">
        <w:rPr>
          <w:rFonts w:ascii="Times New Roman" w:eastAsia="Times New Roman" w:hAnsi="Times New Roman"/>
          <w:sz w:val="24"/>
          <w:szCs w:val="24"/>
          <w:lang w:eastAsia="ru-RU"/>
        </w:rPr>
        <w:t>Отпечатано в администрации Болтовского сельсовета</w:t>
      </w:r>
    </w:p>
    <w:p w:rsidR="00387000" w:rsidRPr="002342C6" w:rsidRDefault="00387000">
      <w:pPr>
        <w:rPr>
          <w:rFonts w:ascii="Times New Roman" w:hAnsi="Times New Roman"/>
          <w:sz w:val="24"/>
          <w:szCs w:val="24"/>
        </w:rPr>
      </w:pPr>
    </w:p>
    <w:sectPr w:rsidR="00387000" w:rsidRPr="00234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650A8"/>
    <w:multiLevelType w:val="hybridMultilevel"/>
    <w:tmpl w:val="02C0E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4C"/>
    <w:rsid w:val="002342C6"/>
    <w:rsid w:val="00387000"/>
    <w:rsid w:val="00C4684C"/>
    <w:rsid w:val="00DE70BE"/>
    <w:rsid w:val="00FE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0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mailto:boltovo@suzunad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2022-12-02T02:42:00Z</dcterms:created>
  <dcterms:modified xsi:type="dcterms:W3CDTF">2022-12-02T04:29:00Z</dcterms:modified>
</cp:coreProperties>
</file>